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C650" w14:textId="5DC56D84" w:rsidR="008F64E4" w:rsidRPr="002F1CE6" w:rsidRDefault="002F1CE6" w:rsidP="005A1ECB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2F1CE6">
        <w:rPr>
          <w:b/>
          <w:bCs/>
          <w:i/>
          <w:iCs/>
          <w:color w:val="FF0000"/>
          <w:sz w:val="24"/>
          <w:szCs w:val="24"/>
        </w:rPr>
        <w:t>Round One Bill</w:t>
      </w:r>
    </w:p>
    <w:p w14:paraId="23856E92" w14:textId="2B976CF4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 A Bill to Ban Pharmaceutical Drug Advertisements</w:t>
      </w:r>
    </w:p>
    <w:p w14:paraId="50EF98D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BE IT ENACTED BY THE CONGRESS HERE ASSEMBLED THAT:</w:t>
      </w:r>
    </w:p>
    <w:p w14:paraId="12C6C2E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SECTION 1. The United States will prohibit the advertising of any pharmaceutical drugs, not</w:t>
      </w:r>
    </w:p>
    <w:p w14:paraId="6E30C3A1" w14:textId="1F42EC9F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including over-the-counter medicine.</w:t>
      </w:r>
    </w:p>
    <w:p w14:paraId="5FCDE6E8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SECTION 2. A. Pharmaceutical drugs will be defined as medicine taken by an individual to</w:t>
      </w:r>
    </w:p>
    <w:p w14:paraId="7920300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diagnose, cure, treat and or prevent illness from occurring or worsen that is</w:t>
      </w:r>
    </w:p>
    <w:p w14:paraId="62DEEC3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prescribed by a medical professional.</w:t>
      </w:r>
    </w:p>
    <w:p w14:paraId="1D1896AE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B. Advertising will be defined as techniques and or actions used to promote the</w:t>
      </w:r>
    </w:p>
    <w:p w14:paraId="53595A7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selling of a product or service for the sake of profit. This includes but is not</w:t>
      </w:r>
    </w:p>
    <w:p w14:paraId="25F15FF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limited to promotion of the product or service through social media, television,</w:t>
      </w:r>
    </w:p>
    <w:p w14:paraId="37FBC93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billboards, blogs, and or newspapers.</w:t>
      </w:r>
    </w:p>
    <w:p w14:paraId="51643E0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SECTION 3. This legislation shall be enforced by the Food and Drug Administration</w:t>
      </w:r>
    </w:p>
    <w:p w14:paraId="0DAD02C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12. A. Any company in violation of this policy will be fined $50 million per infringement.</w:t>
      </w:r>
    </w:p>
    <w:p w14:paraId="414FD9B7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SECTION 4. This bill will take place January 1st</w:t>
      </w:r>
      <w:proofErr w:type="gramStart"/>
      <w:r w:rsidRPr="00723B6E">
        <w:rPr>
          <w:sz w:val="24"/>
          <w:szCs w:val="24"/>
        </w:rPr>
        <w:t xml:space="preserve"> 2026</w:t>
      </w:r>
      <w:proofErr w:type="gramEnd"/>
    </w:p>
    <w:p w14:paraId="1F5C64FE" w14:textId="1746B078" w:rsidR="007B01BB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SECTION 5. All laws in conflict with this legislation are hereby declared null and void.</w:t>
      </w:r>
    </w:p>
    <w:p w14:paraId="4BE6CCF5" w14:textId="77777777" w:rsidR="00723B6E" w:rsidRPr="00723B6E" w:rsidRDefault="00723B6E" w:rsidP="00723B6E">
      <w:pPr>
        <w:rPr>
          <w:sz w:val="24"/>
          <w:szCs w:val="24"/>
        </w:rPr>
      </w:pPr>
    </w:p>
    <w:p w14:paraId="096C001E" w14:textId="77777777" w:rsidR="00723B6E" w:rsidRPr="00723B6E" w:rsidRDefault="00723B6E" w:rsidP="00723B6E">
      <w:pPr>
        <w:rPr>
          <w:sz w:val="24"/>
          <w:szCs w:val="24"/>
        </w:rPr>
      </w:pPr>
    </w:p>
    <w:p w14:paraId="1F925E8D" w14:textId="77777777" w:rsidR="00723B6E" w:rsidRPr="00723B6E" w:rsidRDefault="00723B6E" w:rsidP="00723B6E">
      <w:pPr>
        <w:rPr>
          <w:sz w:val="24"/>
          <w:szCs w:val="24"/>
        </w:rPr>
      </w:pPr>
    </w:p>
    <w:p w14:paraId="772A3779" w14:textId="77777777" w:rsidR="00723B6E" w:rsidRPr="00723B6E" w:rsidRDefault="00723B6E" w:rsidP="00723B6E">
      <w:pPr>
        <w:rPr>
          <w:sz w:val="24"/>
          <w:szCs w:val="24"/>
        </w:rPr>
      </w:pPr>
    </w:p>
    <w:p w14:paraId="561217F4" w14:textId="77777777" w:rsidR="00723B6E" w:rsidRPr="00723B6E" w:rsidRDefault="00723B6E" w:rsidP="00723B6E">
      <w:pPr>
        <w:rPr>
          <w:sz w:val="24"/>
          <w:szCs w:val="24"/>
        </w:rPr>
      </w:pPr>
    </w:p>
    <w:p w14:paraId="6C17592B" w14:textId="77777777" w:rsidR="00723B6E" w:rsidRPr="00723B6E" w:rsidRDefault="00723B6E" w:rsidP="00723B6E">
      <w:pPr>
        <w:rPr>
          <w:sz w:val="24"/>
          <w:szCs w:val="24"/>
        </w:rPr>
      </w:pPr>
    </w:p>
    <w:p w14:paraId="5579C4EB" w14:textId="77777777" w:rsidR="00723B6E" w:rsidRPr="00723B6E" w:rsidRDefault="00723B6E" w:rsidP="00723B6E">
      <w:pPr>
        <w:rPr>
          <w:sz w:val="24"/>
          <w:szCs w:val="24"/>
        </w:rPr>
      </w:pPr>
    </w:p>
    <w:p w14:paraId="5F0EFB61" w14:textId="77777777" w:rsidR="00723B6E" w:rsidRPr="00723B6E" w:rsidRDefault="00723B6E" w:rsidP="00723B6E">
      <w:pPr>
        <w:rPr>
          <w:sz w:val="24"/>
          <w:szCs w:val="24"/>
        </w:rPr>
      </w:pPr>
    </w:p>
    <w:p w14:paraId="7D95A61D" w14:textId="77777777" w:rsidR="00723B6E" w:rsidRPr="00723B6E" w:rsidRDefault="00723B6E" w:rsidP="00723B6E">
      <w:pPr>
        <w:rPr>
          <w:sz w:val="24"/>
          <w:szCs w:val="24"/>
        </w:rPr>
      </w:pPr>
    </w:p>
    <w:p w14:paraId="71D026C9" w14:textId="77777777" w:rsidR="00723B6E" w:rsidRPr="00723B6E" w:rsidRDefault="00723B6E" w:rsidP="00723B6E">
      <w:pPr>
        <w:rPr>
          <w:sz w:val="24"/>
          <w:szCs w:val="24"/>
        </w:rPr>
      </w:pPr>
    </w:p>
    <w:p w14:paraId="3E57A92F" w14:textId="77777777" w:rsidR="00723B6E" w:rsidRPr="002F1CE6" w:rsidRDefault="00723B6E" w:rsidP="00723B6E">
      <w:pPr>
        <w:rPr>
          <w:b/>
          <w:bCs/>
          <w:color w:val="FF0000"/>
          <w:sz w:val="24"/>
          <w:szCs w:val="24"/>
        </w:rPr>
      </w:pPr>
    </w:p>
    <w:p w14:paraId="27A67E80" w14:textId="74C54276" w:rsidR="00723B6E" w:rsidRPr="002F1CE6" w:rsidRDefault="002F1CE6" w:rsidP="00723B6E">
      <w:pPr>
        <w:rPr>
          <w:b/>
          <w:bCs/>
          <w:color w:val="FF0000"/>
          <w:sz w:val="24"/>
          <w:szCs w:val="24"/>
        </w:rPr>
      </w:pPr>
      <w:r w:rsidRPr="002F1CE6">
        <w:rPr>
          <w:b/>
          <w:bCs/>
          <w:color w:val="FF0000"/>
          <w:sz w:val="24"/>
          <w:szCs w:val="24"/>
        </w:rPr>
        <w:t>Round Two Bill</w:t>
      </w:r>
    </w:p>
    <w:p w14:paraId="41FFBB91" w14:textId="77777777" w:rsidR="00723B6E" w:rsidRPr="00723B6E" w:rsidRDefault="00723B6E" w:rsidP="00723B6E">
      <w:pPr>
        <w:rPr>
          <w:sz w:val="24"/>
          <w:szCs w:val="24"/>
        </w:rPr>
      </w:pPr>
    </w:p>
    <w:p w14:paraId="3D2AC8FF" w14:textId="77777777" w:rsidR="00723B6E" w:rsidRPr="00723B6E" w:rsidRDefault="00723B6E" w:rsidP="00723B6E">
      <w:pPr>
        <w:rPr>
          <w:sz w:val="24"/>
          <w:szCs w:val="24"/>
        </w:rPr>
      </w:pPr>
    </w:p>
    <w:p w14:paraId="50AAB03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A Resolution to Affirm the Right to Protest on College Campuses</w:t>
      </w:r>
    </w:p>
    <w:p w14:paraId="3F37603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WHEREAS Students are a primary source of income for their universities; an</w:t>
      </w:r>
    </w:p>
    <w:p w14:paraId="4A73BC5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WHEREAS This reality should make universities very sensitive to students’ political and</w:t>
      </w:r>
    </w:p>
    <w:p w14:paraId="550DD1B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ethical concerns; and</w:t>
      </w:r>
    </w:p>
    <w:p w14:paraId="0E3421F8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WHEREAS Rhetoric around college protesters has become increasingly vitriolic and is</w:t>
      </w:r>
    </w:p>
    <w:p w14:paraId="0107E69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consequently serving to marginalize and suppress the voices of these students who seek</w:t>
      </w:r>
    </w:p>
    <w:p w14:paraId="2724D00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to exercise their democratic rights; now, therefore be it</w:t>
      </w:r>
    </w:p>
    <w:p w14:paraId="4A4D220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RESOLVED by the Congress here assembled that college students who choose to engage</w:t>
      </w:r>
    </w:p>
    <w:p w14:paraId="0C1EBC6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in peaceful protest to express their political perspectives are celebrated for doing so; and</w:t>
      </w:r>
    </w:p>
    <w:p w14:paraId="122E550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be it</w:t>
      </w:r>
    </w:p>
    <w:p w14:paraId="1681657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FURTHER RESOLVED that Congress calls upon universities to refrain from</w:t>
      </w:r>
    </w:p>
    <w:p w14:paraId="7D1EFB6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discouraging or disbanding peaceful protests, lest our nation’s most prized values be</w:t>
      </w:r>
    </w:p>
    <w:p w14:paraId="3CD76D91" w14:textId="54BE615C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Compromised.</w:t>
      </w:r>
    </w:p>
    <w:p w14:paraId="6168B557" w14:textId="77777777" w:rsidR="00723B6E" w:rsidRPr="00723B6E" w:rsidRDefault="00723B6E" w:rsidP="00723B6E">
      <w:pPr>
        <w:rPr>
          <w:sz w:val="24"/>
          <w:szCs w:val="24"/>
        </w:rPr>
      </w:pPr>
    </w:p>
    <w:p w14:paraId="240DA18A" w14:textId="77777777" w:rsidR="00723B6E" w:rsidRPr="00723B6E" w:rsidRDefault="00723B6E" w:rsidP="00723B6E">
      <w:pPr>
        <w:rPr>
          <w:sz w:val="24"/>
          <w:szCs w:val="24"/>
        </w:rPr>
      </w:pPr>
    </w:p>
    <w:p w14:paraId="694BEC0E" w14:textId="77777777" w:rsidR="00723B6E" w:rsidRPr="00723B6E" w:rsidRDefault="00723B6E" w:rsidP="00723B6E">
      <w:pPr>
        <w:rPr>
          <w:sz w:val="24"/>
          <w:szCs w:val="24"/>
        </w:rPr>
      </w:pPr>
    </w:p>
    <w:p w14:paraId="79E337E8" w14:textId="77777777" w:rsidR="00723B6E" w:rsidRPr="00723B6E" w:rsidRDefault="00723B6E" w:rsidP="00723B6E">
      <w:pPr>
        <w:rPr>
          <w:sz w:val="24"/>
          <w:szCs w:val="24"/>
        </w:rPr>
      </w:pPr>
    </w:p>
    <w:p w14:paraId="0E116FB1" w14:textId="77777777" w:rsidR="00723B6E" w:rsidRPr="00723B6E" w:rsidRDefault="00723B6E" w:rsidP="00723B6E">
      <w:pPr>
        <w:rPr>
          <w:sz w:val="24"/>
          <w:szCs w:val="24"/>
        </w:rPr>
      </w:pPr>
    </w:p>
    <w:p w14:paraId="079493AF" w14:textId="77777777" w:rsidR="00723B6E" w:rsidRPr="00723B6E" w:rsidRDefault="00723B6E" w:rsidP="00723B6E">
      <w:pPr>
        <w:rPr>
          <w:sz w:val="24"/>
          <w:szCs w:val="24"/>
        </w:rPr>
      </w:pPr>
    </w:p>
    <w:p w14:paraId="507C384A" w14:textId="77777777" w:rsidR="00723B6E" w:rsidRPr="00723B6E" w:rsidRDefault="00723B6E" w:rsidP="00723B6E">
      <w:pPr>
        <w:rPr>
          <w:sz w:val="24"/>
          <w:szCs w:val="24"/>
        </w:rPr>
      </w:pPr>
    </w:p>
    <w:p w14:paraId="2E2160FA" w14:textId="77777777" w:rsidR="00723B6E" w:rsidRDefault="00723B6E" w:rsidP="00723B6E">
      <w:pPr>
        <w:rPr>
          <w:sz w:val="24"/>
          <w:szCs w:val="24"/>
        </w:rPr>
      </w:pPr>
    </w:p>
    <w:p w14:paraId="69B3B6C2" w14:textId="77777777" w:rsidR="002F1CE6" w:rsidRPr="00723B6E" w:rsidRDefault="002F1CE6" w:rsidP="00723B6E">
      <w:pPr>
        <w:rPr>
          <w:sz w:val="24"/>
          <w:szCs w:val="24"/>
        </w:rPr>
      </w:pPr>
    </w:p>
    <w:p w14:paraId="6EA4091C" w14:textId="07BDB670" w:rsidR="00723B6E" w:rsidRPr="002F1CE6" w:rsidRDefault="002F1CE6" w:rsidP="005A1ECB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2F1CE6">
        <w:rPr>
          <w:b/>
          <w:bCs/>
          <w:i/>
          <w:iCs/>
          <w:color w:val="FF0000"/>
          <w:sz w:val="24"/>
          <w:szCs w:val="24"/>
        </w:rPr>
        <w:lastRenderedPageBreak/>
        <w:t>Round Three Bill</w:t>
      </w:r>
    </w:p>
    <w:p w14:paraId="2C22A7A0" w14:textId="77777777" w:rsidR="00723B6E" w:rsidRPr="00723B6E" w:rsidRDefault="00723B6E" w:rsidP="00723B6E">
      <w:pPr>
        <w:rPr>
          <w:sz w:val="24"/>
          <w:szCs w:val="24"/>
        </w:rPr>
      </w:pPr>
    </w:p>
    <w:p w14:paraId="467B099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A Bill to Ban Police Use of Facial Recognition Technology</w:t>
      </w:r>
    </w:p>
    <w:p w14:paraId="792C8A2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BE IT ENACTED BY THE CONGRESS HERE ASSEMBLED THAT:</w:t>
      </w:r>
    </w:p>
    <w:p w14:paraId="3CBCC3E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SECTION 1. All state, local, and federal law enforcement agencies are hereby prohibited from</w:t>
      </w:r>
    </w:p>
    <w:p w14:paraId="30B41E3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utilizing facial recognition technology.</w:t>
      </w:r>
    </w:p>
    <w:p w14:paraId="08F78DF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SECTION 2. Facial recognition technology shall be defined as any technology utilizing</w:t>
      </w:r>
    </w:p>
    <w:p w14:paraId="1C0D940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landmarking methodology for feature extraction. This includes skin texture analysis, thermal</w:t>
      </w:r>
    </w:p>
    <w:p w14:paraId="4FF551F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cameras, or any other biometric authentication in software capable of identifying or verifying</w:t>
      </w:r>
    </w:p>
    <w:p w14:paraId="115781F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information about a person’s physical characteristics.</w:t>
      </w:r>
    </w:p>
    <w:p w14:paraId="6521FB3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SECTION 3. The Department of Justice will be responsible for enforcement of the law, and</w:t>
      </w:r>
    </w:p>
    <w:p w14:paraId="63AFF51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agencies non-compliant with law shall be subject to repercussions.</w:t>
      </w:r>
    </w:p>
    <w:p w14:paraId="705ACB2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A. Use of facial recognition technology by law enforcement shall now be viewed as</w:t>
      </w:r>
    </w:p>
    <w:p w14:paraId="66304F7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a violation of Section 12601 of Title 34 of U.S. Code.</w:t>
      </w:r>
    </w:p>
    <w:p w14:paraId="6664656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12. B. Data collected using facial recognition technology can no longer be utilized to</w:t>
      </w:r>
    </w:p>
    <w:p w14:paraId="3493524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meet probable cause standards or be brought up as evidence before a jury.</w:t>
      </w:r>
    </w:p>
    <w:p w14:paraId="12C90FB2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SECTION 4. The bill goes into effect January 1, 2025.</w:t>
      </w:r>
    </w:p>
    <w:p w14:paraId="28364DEE" w14:textId="3039CD24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15. SECTION 5. All laws in conflict with this legislation are hereby declared null and void.</w:t>
      </w:r>
    </w:p>
    <w:p w14:paraId="216F332D" w14:textId="77777777" w:rsidR="00723B6E" w:rsidRPr="00723B6E" w:rsidRDefault="00723B6E" w:rsidP="00723B6E">
      <w:pPr>
        <w:rPr>
          <w:sz w:val="24"/>
          <w:szCs w:val="24"/>
        </w:rPr>
      </w:pPr>
    </w:p>
    <w:p w14:paraId="3D2BC378" w14:textId="77777777" w:rsidR="00723B6E" w:rsidRPr="00723B6E" w:rsidRDefault="00723B6E" w:rsidP="00723B6E">
      <w:pPr>
        <w:rPr>
          <w:sz w:val="24"/>
          <w:szCs w:val="24"/>
        </w:rPr>
      </w:pPr>
    </w:p>
    <w:p w14:paraId="58A73982" w14:textId="77777777" w:rsidR="00723B6E" w:rsidRPr="00723B6E" w:rsidRDefault="00723B6E" w:rsidP="00723B6E">
      <w:pPr>
        <w:rPr>
          <w:sz w:val="24"/>
          <w:szCs w:val="24"/>
        </w:rPr>
      </w:pPr>
    </w:p>
    <w:p w14:paraId="5C81C0AE" w14:textId="77777777" w:rsidR="00723B6E" w:rsidRPr="00723B6E" w:rsidRDefault="00723B6E" w:rsidP="00723B6E">
      <w:pPr>
        <w:rPr>
          <w:sz w:val="24"/>
          <w:szCs w:val="24"/>
        </w:rPr>
      </w:pPr>
    </w:p>
    <w:p w14:paraId="6C9336CC" w14:textId="77777777" w:rsidR="00723B6E" w:rsidRPr="00723B6E" w:rsidRDefault="00723B6E" w:rsidP="00723B6E">
      <w:pPr>
        <w:rPr>
          <w:sz w:val="24"/>
          <w:szCs w:val="24"/>
        </w:rPr>
      </w:pPr>
    </w:p>
    <w:p w14:paraId="273D9F24" w14:textId="77777777" w:rsidR="00723B6E" w:rsidRPr="00723B6E" w:rsidRDefault="00723B6E" w:rsidP="00723B6E">
      <w:pPr>
        <w:rPr>
          <w:sz w:val="24"/>
          <w:szCs w:val="24"/>
        </w:rPr>
      </w:pPr>
    </w:p>
    <w:p w14:paraId="14EEC45D" w14:textId="77777777" w:rsidR="00723B6E" w:rsidRPr="002F1CE6" w:rsidRDefault="00723B6E" w:rsidP="00723B6E">
      <w:pPr>
        <w:rPr>
          <w:b/>
          <w:bCs/>
          <w:color w:val="FF0000"/>
          <w:sz w:val="24"/>
          <w:szCs w:val="24"/>
        </w:rPr>
      </w:pPr>
    </w:p>
    <w:p w14:paraId="63933E6D" w14:textId="46726E1E" w:rsidR="00723B6E" w:rsidRPr="002F1CE6" w:rsidRDefault="002F1CE6" w:rsidP="00723B6E">
      <w:pPr>
        <w:rPr>
          <w:b/>
          <w:bCs/>
          <w:color w:val="FF0000"/>
          <w:sz w:val="24"/>
          <w:szCs w:val="24"/>
        </w:rPr>
      </w:pPr>
      <w:r w:rsidRPr="002F1CE6">
        <w:rPr>
          <w:b/>
          <w:bCs/>
          <w:color w:val="FF0000"/>
          <w:sz w:val="24"/>
          <w:szCs w:val="24"/>
        </w:rPr>
        <w:t>Round Four Bill</w:t>
      </w:r>
    </w:p>
    <w:p w14:paraId="72FBAE5A" w14:textId="77777777" w:rsidR="00723B6E" w:rsidRPr="00723B6E" w:rsidRDefault="00723B6E" w:rsidP="00723B6E">
      <w:pPr>
        <w:rPr>
          <w:sz w:val="24"/>
          <w:szCs w:val="24"/>
        </w:rPr>
      </w:pPr>
    </w:p>
    <w:p w14:paraId="1A8D9D0C" w14:textId="624918F6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 A Resolution to Restructure the United Nations Security Council</w:t>
      </w:r>
    </w:p>
    <w:p w14:paraId="45CE886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WHEREAS, The Russian Federation is currently engaged in an unjust invasion in</w:t>
      </w:r>
    </w:p>
    <w:p w14:paraId="1F530C3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Ukraine; and</w:t>
      </w:r>
    </w:p>
    <w:p w14:paraId="50077F8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WHEREAS, The Russian military is targeting civilians and committing heinous human</w:t>
      </w:r>
    </w:p>
    <w:p w14:paraId="4AB5369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rights violations; and</w:t>
      </w:r>
    </w:p>
    <w:p w14:paraId="24FB1332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WHEREAS, The United Nations Security Council maintains Russia as a permanent</w:t>
      </w:r>
    </w:p>
    <w:p w14:paraId="4F1C39A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member in the status quo; and</w:t>
      </w:r>
    </w:p>
    <w:p w14:paraId="08DDC43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7. WHEREAS, </w:t>
      </w:r>
      <w:proofErr w:type="gramStart"/>
      <w:r w:rsidRPr="00723B6E">
        <w:rPr>
          <w:sz w:val="24"/>
          <w:szCs w:val="24"/>
        </w:rPr>
        <w:t>This</w:t>
      </w:r>
      <w:proofErr w:type="gramEnd"/>
      <w:r w:rsidRPr="00723B6E">
        <w:rPr>
          <w:sz w:val="24"/>
          <w:szCs w:val="24"/>
        </w:rPr>
        <w:t xml:space="preserve"> membership grants them the right to veto any and all notable</w:t>
      </w:r>
    </w:p>
    <w:p w14:paraId="3EBD636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actions; and</w:t>
      </w:r>
    </w:p>
    <w:p w14:paraId="029C003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9.. WHEREAS, </w:t>
      </w:r>
      <w:proofErr w:type="gramStart"/>
      <w:r w:rsidRPr="00723B6E">
        <w:rPr>
          <w:sz w:val="24"/>
          <w:szCs w:val="24"/>
        </w:rPr>
        <w:t>Their</w:t>
      </w:r>
      <w:proofErr w:type="gramEnd"/>
      <w:r w:rsidRPr="00723B6E">
        <w:rPr>
          <w:sz w:val="24"/>
          <w:szCs w:val="24"/>
        </w:rPr>
        <w:t xml:space="preserve"> position puts the geopolitical balance at significant and substantial</w:t>
      </w:r>
    </w:p>
    <w:p w14:paraId="35C16A5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risk, now, therefore, be it</w:t>
      </w:r>
    </w:p>
    <w:p w14:paraId="5818769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RESOLVED, By the Congress here assembled that significant pressure will be placed</w:t>
      </w:r>
    </w:p>
    <w:p w14:paraId="3D89CB6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12. upon the United Nations to restructure its security council; </w:t>
      </w:r>
      <w:proofErr w:type="gramStart"/>
      <w:r w:rsidRPr="00723B6E">
        <w:rPr>
          <w:sz w:val="24"/>
          <w:szCs w:val="24"/>
        </w:rPr>
        <w:t>and,</w:t>
      </w:r>
      <w:proofErr w:type="gramEnd"/>
      <w:r w:rsidRPr="00723B6E">
        <w:rPr>
          <w:sz w:val="24"/>
          <w:szCs w:val="24"/>
        </w:rPr>
        <w:t xml:space="preserve"> be it</w:t>
      </w:r>
    </w:p>
    <w:p w14:paraId="6A4C2A3E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FURTHER RESOLVED, Actions shall be taken to remove the Russian Federation</w:t>
      </w:r>
    </w:p>
    <w:p w14:paraId="7F618B05" w14:textId="06FD7CD8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as a permanent member of the United Nations Security Council.</w:t>
      </w:r>
    </w:p>
    <w:sectPr w:rsidR="00723B6E" w:rsidRPr="0072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E"/>
    <w:rsid w:val="00266218"/>
    <w:rsid w:val="002F1CE6"/>
    <w:rsid w:val="00551986"/>
    <w:rsid w:val="005A1ECB"/>
    <w:rsid w:val="005D44B1"/>
    <w:rsid w:val="00723B6E"/>
    <w:rsid w:val="0077589B"/>
    <w:rsid w:val="007B01BB"/>
    <w:rsid w:val="008F64E4"/>
    <w:rsid w:val="00B0566B"/>
    <w:rsid w:val="00BA07C0"/>
    <w:rsid w:val="00CF4031"/>
    <w:rsid w:val="00E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5B4A"/>
  <w15:chartTrackingRefBased/>
  <w15:docId w15:val="{3A41BE5D-AD50-430E-AD17-14D10C8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Alt</dc:creator>
  <cp:keywords/>
  <dc:description/>
  <cp:lastModifiedBy>Linda Alt</cp:lastModifiedBy>
  <cp:revision>2</cp:revision>
  <dcterms:created xsi:type="dcterms:W3CDTF">2024-12-04T18:59:00Z</dcterms:created>
  <dcterms:modified xsi:type="dcterms:W3CDTF">2024-12-04T18:59:00Z</dcterms:modified>
</cp:coreProperties>
</file>